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2"/>
          <w:szCs w:val="32"/>
        </w:rPr>
      </w:pPr>
      <w:r w:rsidDel="00000000" w:rsidR="00000000" w:rsidRPr="00000000">
        <w:rPr>
          <w:b w:val="1"/>
          <w:sz w:val="32"/>
          <w:szCs w:val="32"/>
          <w:rtl w:val="0"/>
        </w:rPr>
        <w:t xml:space="preserve">Trivselföreskrifter för bostadsrättsföreningen Vikingen</w:t>
      </w:r>
    </w:p>
    <w:p w:rsidR="00000000" w:rsidDel="00000000" w:rsidP="00000000" w:rsidRDefault="00000000" w:rsidRPr="00000000" w14:paraId="00000002">
      <w:pPr>
        <w:rPr>
          <w:sz w:val="28"/>
          <w:szCs w:val="28"/>
        </w:rPr>
      </w:pPr>
      <w:r w:rsidDel="00000000" w:rsidR="00000000" w:rsidRPr="00000000">
        <w:rPr>
          <w:sz w:val="28"/>
          <w:szCs w:val="28"/>
          <w:rtl w:val="0"/>
        </w:rPr>
        <w:t xml:space="preserve">Vi alla vill att vår bostad och omgivning ska vara välskött och inbjudande, det gynnar värdet på våra bostäder och minimerar avgiftshöjningar. Vi vill därför att vi alla hjälps åt med att vårda och vara aktsam om föreningens gemensamma utrymmen.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Aptos" w:cs="Aptos" w:eastAsia="Aptos" w:hAnsi="Aptos"/>
          <w:b w:val="0"/>
          <w:i w:val="0"/>
          <w:smallCaps w:val="0"/>
          <w:strike w:val="0"/>
          <w:color w:val="000000"/>
          <w:sz w:val="28"/>
          <w:szCs w:val="28"/>
          <w:u w:val="none"/>
          <w:shd w:fill="auto" w:val="clear"/>
          <w:vertAlign w:val="baseline"/>
          <w:rtl w:val="0"/>
        </w:rPr>
        <w:t xml:space="preserve">Fasta elinstallationer får endast utföras av behörig elektriker, dessa hittar du på </w:t>
      </w:r>
      <w:hyperlink r:id="rId6">
        <w:r w:rsidDel="00000000" w:rsidR="00000000" w:rsidRPr="00000000">
          <w:rPr>
            <w:rFonts w:ascii="Aptos" w:cs="Aptos" w:eastAsia="Aptos" w:hAnsi="Aptos"/>
            <w:b w:val="0"/>
            <w:i w:val="0"/>
            <w:smallCaps w:val="0"/>
            <w:strike w:val="0"/>
            <w:color w:val="467886"/>
            <w:sz w:val="28"/>
            <w:szCs w:val="28"/>
            <w:u w:val="single"/>
            <w:shd w:fill="auto" w:val="clear"/>
            <w:vertAlign w:val="baseline"/>
            <w:rtl w:val="0"/>
          </w:rPr>
          <w:t xml:space="preserve">www.elsakerhetsverket.se</w:t>
        </w:r>
      </w:hyperlink>
      <w:r w:rsidDel="00000000" w:rsidR="00000000" w:rsidRPr="00000000">
        <w:rPr>
          <w:rFonts w:ascii="Aptos" w:cs="Aptos" w:eastAsia="Aptos" w:hAnsi="Aptos"/>
          <w:b w:val="0"/>
          <w:i w:val="0"/>
          <w:smallCaps w:val="0"/>
          <w:strike w:val="0"/>
          <w:color w:val="000000"/>
          <w:sz w:val="28"/>
          <w:szCs w:val="28"/>
          <w:u w:val="none"/>
          <w:shd w:fill="auto" w:val="clear"/>
          <w:vertAlign w:val="baseline"/>
          <w:rtl w:val="0"/>
        </w:rPr>
        <w:t xml:space="preserve"> ”Kolla elföretaget”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ptos" w:cs="Aptos" w:eastAsia="Aptos" w:hAnsi="Aptos"/>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Aptos" w:cs="Aptos" w:eastAsia="Aptos" w:hAnsi="Aptos"/>
          <w:b w:val="0"/>
          <w:i w:val="0"/>
          <w:smallCaps w:val="0"/>
          <w:strike w:val="0"/>
          <w:color w:val="000000"/>
          <w:sz w:val="28"/>
          <w:szCs w:val="28"/>
          <w:u w:val="none"/>
          <w:shd w:fill="auto" w:val="clear"/>
          <w:vertAlign w:val="baseline"/>
          <w:rtl w:val="0"/>
        </w:rPr>
        <w:t xml:space="preserve">Fasta vatten- och avloppsinstallationer måste utföras av behörig VVS firma. Disk- och tvättmaskin ska vara ansluten med godkänd tryckslang och din hemförsäkring ska innehålla skydd för vattenskada.</w:t>
      </w:r>
    </w:p>
    <w:p w:rsidR="00000000" w:rsidDel="00000000" w:rsidP="00000000" w:rsidRDefault="00000000" w:rsidRPr="00000000" w14:paraId="00000007">
      <w:pPr>
        <w:spacing w:after="0" w:lineRule="auto"/>
        <w:rPr>
          <w:sz w:val="28"/>
          <w:szCs w:val="28"/>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Aptos" w:cs="Aptos" w:eastAsia="Aptos" w:hAnsi="Aptos"/>
          <w:b w:val="0"/>
          <w:i w:val="0"/>
          <w:smallCaps w:val="0"/>
          <w:strike w:val="0"/>
          <w:color w:val="000000"/>
          <w:sz w:val="28"/>
          <w:szCs w:val="28"/>
          <w:u w:val="none"/>
          <w:shd w:fill="auto" w:val="clear"/>
          <w:vertAlign w:val="baseline"/>
          <w:rtl w:val="0"/>
        </w:rPr>
        <w:t xml:space="preserve">Förening tillhandahåller värme men vi hjälps åt att spara energi och därmed boendekostnad! Tänk på att vintertid vädra snabbt och att vara sparsam med vatten. Läckande kranar och toaletter ska felanmälas. </w:t>
      </w:r>
    </w:p>
    <w:p w:rsidR="00000000" w:rsidDel="00000000" w:rsidP="00000000" w:rsidRDefault="00000000" w:rsidRPr="00000000" w14:paraId="00000009">
      <w:pPr>
        <w:spacing w:after="0" w:lineRule="auto"/>
        <w:ind w:firstLine="60"/>
        <w:rPr>
          <w:sz w:val="28"/>
          <w:szCs w:val="28"/>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Aptos" w:cs="Aptos" w:eastAsia="Aptos" w:hAnsi="Aptos"/>
          <w:b w:val="0"/>
          <w:i w:val="0"/>
          <w:smallCaps w:val="0"/>
          <w:strike w:val="0"/>
          <w:color w:val="000000"/>
          <w:sz w:val="28"/>
          <w:szCs w:val="28"/>
          <w:u w:val="none"/>
          <w:shd w:fill="auto" w:val="clear"/>
          <w:vertAlign w:val="baseline"/>
          <w:rtl w:val="0"/>
        </w:rPr>
        <w:t xml:space="preserve">Visa hänsyn genom att minimera störande ljud under tiden 22.00-06:00. Om du tänker ha fest så ber vi dig informera dina grannar. </w:t>
      </w:r>
    </w:p>
    <w:p w:rsidR="00000000" w:rsidDel="00000000" w:rsidP="00000000" w:rsidRDefault="00000000" w:rsidRPr="00000000" w14:paraId="0000000B">
      <w:pPr>
        <w:spacing w:after="0" w:lineRule="auto"/>
        <w:rPr>
          <w:sz w:val="28"/>
          <w:szCs w:val="28"/>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Aptos" w:cs="Aptos" w:eastAsia="Aptos" w:hAnsi="Aptos"/>
          <w:b w:val="0"/>
          <w:i w:val="0"/>
          <w:smallCaps w:val="0"/>
          <w:strike w:val="0"/>
          <w:color w:val="000000"/>
          <w:sz w:val="28"/>
          <w:szCs w:val="28"/>
          <w:u w:val="none"/>
          <w:shd w:fill="auto" w:val="clear"/>
          <w:vertAlign w:val="baseline"/>
          <w:rtl w:val="0"/>
        </w:rPr>
        <w:t xml:space="preserve">Alla ytterportar, källar- och vindsdörrar ska alltid hållas låsta. Inga möbler el.dyl. får förvaras i gångarna. </w:t>
      </w:r>
    </w:p>
    <w:p w:rsidR="00000000" w:rsidDel="00000000" w:rsidP="00000000" w:rsidRDefault="00000000" w:rsidRPr="00000000" w14:paraId="0000000D">
      <w:pPr>
        <w:spacing w:after="0" w:lineRule="auto"/>
        <w:rPr>
          <w:sz w:val="28"/>
          <w:szCs w:val="28"/>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Aptos" w:cs="Aptos" w:eastAsia="Aptos" w:hAnsi="Aptos"/>
          <w:b w:val="0"/>
          <w:i w:val="0"/>
          <w:smallCaps w:val="0"/>
          <w:strike w:val="0"/>
          <w:color w:val="000000"/>
          <w:sz w:val="28"/>
          <w:szCs w:val="28"/>
          <w:u w:val="none"/>
          <w:shd w:fill="auto" w:val="clear"/>
          <w:vertAlign w:val="baseline"/>
          <w:rtl w:val="0"/>
        </w:rPr>
        <w:t xml:space="preserve">Blomlådor får hängas på insidan av din balkong.</w:t>
      </w:r>
    </w:p>
    <w:p w:rsidR="00000000" w:rsidDel="00000000" w:rsidP="00000000" w:rsidRDefault="00000000" w:rsidRPr="00000000" w14:paraId="0000000F">
      <w:pPr>
        <w:spacing w:after="0" w:lineRule="auto"/>
        <w:rPr>
          <w:sz w:val="28"/>
          <w:szCs w:val="28"/>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Aptos" w:cs="Aptos" w:eastAsia="Aptos" w:hAnsi="Aptos"/>
          <w:b w:val="0"/>
          <w:i w:val="0"/>
          <w:smallCaps w:val="0"/>
          <w:strike w:val="0"/>
          <w:color w:val="000000"/>
          <w:sz w:val="28"/>
          <w:szCs w:val="28"/>
          <w:u w:val="none"/>
          <w:shd w:fill="auto" w:val="clear"/>
          <w:vertAlign w:val="baseline"/>
          <w:rtl w:val="0"/>
        </w:rPr>
        <w:t xml:space="preserve">Du som röker gör det utomhus (undvik balkongen) och kasta inte fimpar eller snus på gården, vi har många soptunnor på gården där allt skräp kastas.</w:t>
      </w:r>
    </w:p>
    <w:p w:rsidR="00000000" w:rsidDel="00000000" w:rsidP="00000000" w:rsidRDefault="00000000" w:rsidRPr="00000000" w14:paraId="00000011">
      <w:pPr>
        <w:spacing w:after="0" w:lineRule="auto"/>
        <w:rPr>
          <w:sz w:val="28"/>
          <w:szCs w:val="28"/>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Aptos" w:cs="Aptos" w:eastAsia="Aptos" w:hAnsi="Aptos"/>
          <w:b w:val="0"/>
          <w:i w:val="0"/>
          <w:smallCaps w:val="0"/>
          <w:strike w:val="0"/>
          <w:color w:val="000000"/>
          <w:sz w:val="28"/>
          <w:szCs w:val="28"/>
          <w:u w:val="none"/>
          <w:shd w:fill="auto" w:val="clear"/>
          <w:vertAlign w:val="baseline"/>
          <w:rtl w:val="0"/>
        </w:rPr>
        <w:t xml:space="preserve">Husdjur ska hållas kopplade och inte rastas inom bostadsområdet.</w:t>
      </w:r>
    </w:p>
    <w:p w:rsidR="00000000" w:rsidDel="00000000" w:rsidP="00000000" w:rsidRDefault="00000000" w:rsidRPr="00000000" w14:paraId="00000013">
      <w:pPr>
        <w:spacing w:after="0" w:lineRule="auto"/>
        <w:ind w:left="360" w:firstLine="0"/>
        <w:rPr>
          <w:sz w:val="28"/>
          <w:szCs w:val="28"/>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Aptos" w:cs="Aptos" w:eastAsia="Aptos" w:hAnsi="Aptos"/>
          <w:b w:val="0"/>
          <w:i w:val="0"/>
          <w:smallCaps w:val="0"/>
          <w:strike w:val="0"/>
          <w:color w:val="000000"/>
          <w:sz w:val="28"/>
          <w:szCs w:val="28"/>
          <w:u w:val="none"/>
          <w:shd w:fill="auto" w:val="clear"/>
          <w:vertAlign w:val="baseline"/>
          <w:rtl w:val="0"/>
        </w:rPr>
        <w:t xml:space="preserve">Grillning är tillåten på gården där det finns ett flertal grillar som får användas av medlemmarna. Grillning på balkongen är däremot inte tillåtet.</w:t>
      </w:r>
    </w:p>
    <w:p w:rsidR="00000000" w:rsidDel="00000000" w:rsidP="00000000" w:rsidRDefault="00000000" w:rsidRPr="00000000" w14:paraId="00000015">
      <w:pPr>
        <w:spacing w:after="0" w:lineRule="auto"/>
        <w:rPr>
          <w:sz w:val="28"/>
          <w:szCs w:val="28"/>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Aptos" w:cs="Aptos" w:eastAsia="Aptos" w:hAnsi="Aptos"/>
          <w:b w:val="0"/>
          <w:i w:val="0"/>
          <w:smallCaps w:val="0"/>
          <w:strike w:val="0"/>
          <w:color w:val="000000"/>
          <w:sz w:val="28"/>
          <w:szCs w:val="28"/>
          <w:u w:val="none"/>
          <w:shd w:fill="auto" w:val="clear"/>
          <w:vertAlign w:val="baseline"/>
          <w:rtl w:val="0"/>
        </w:rPr>
        <w:t xml:space="preserve">Anslag får sättas upp i portarna på de tavlor som finns, fråga alltid styrelsen innan du sätter upp något. </w:t>
      </w:r>
    </w:p>
    <w:p w:rsidR="00000000" w:rsidDel="00000000" w:rsidP="00000000" w:rsidRDefault="00000000" w:rsidRPr="00000000" w14:paraId="00000017">
      <w:pPr>
        <w:spacing w:after="0" w:lineRule="auto"/>
        <w:rPr>
          <w:sz w:val="28"/>
          <w:szCs w:val="28"/>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Aptos" w:cs="Aptos" w:eastAsia="Aptos" w:hAnsi="Aptos"/>
          <w:b w:val="0"/>
          <w:i w:val="0"/>
          <w:smallCaps w:val="0"/>
          <w:strike w:val="0"/>
          <w:color w:val="000000"/>
          <w:sz w:val="28"/>
          <w:szCs w:val="28"/>
          <w:u w:val="none"/>
          <w:shd w:fill="auto" w:val="clear"/>
          <w:vertAlign w:val="baseline"/>
          <w:rtl w:val="0"/>
        </w:rPr>
        <w:t xml:space="preserve">För piskning och vädring av mattor ska ställningarna på gården användas.</w:t>
      </w:r>
    </w:p>
    <w:p w:rsidR="00000000" w:rsidDel="00000000" w:rsidP="00000000" w:rsidRDefault="00000000" w:rsidRPr="00000000" w14:paraId="00000019">
      <w:pPr>
        <w:spacing w:after="0" w:lineRule="auto"/>
        <w:rPr>
          <w:sz w:val="28"/>
          <w:szCs w:val="28"/>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Aptos" w:cs="Aptos" w:eastAsia="Aptos" w:hAnsi="Aptos"/>
          <w:b w:val="0"/>
          <w:i w:val="0"/>
          <w:smallCaps w:val="0"/>
          <w:strike w:val="0"/>
          <w:color w:val="000000"/>
          <w:sz w:val="28"/>
          <w:szCs w:val="28"/>
          <w:u w:val="none"/>
          <w:shd w:fill="auto" w:val="clear"/>
          <w:vertAlign w:val="baseline"/>
          <w:rtl w:val="0"/>
        </w:rPr>
        <w:t xml:space="preserve">Vi hjälps åt att vara noga med sopsortering. I det rosa huset på gården finns tydlig uppmärkning av kärlen.  Inga sopor på golvet, råttor tar sig lätt in om de känner doften av matavfall. Kartonger och andra skrymmande sopor viks ihop så att det tar så lite plats som möjligt.</w:t>
      </w:r>
    </w:p>
    <w:p w:rsidR="00000000" w:rsidDel="00000000" w:rsidP="00000000" w:rsidRDefault="00000000" w:rsidRPr="00000000" w14:paraId="0000001B">
      <w:pPr>
        <w:spacing w:after="0" w:lineRule="auto"/>
        <w:rPr>
          <w:sz w:val="28"/>
          <w:szCs w:val="28"/>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Aptos" w:cs="Aptos" w:eastAsia="Aptos" w:hAnsi="Aptos"/>
          <w:b w:val="0"/>
          <w:i w:val="0"/>
          <w:smallCaps w:val="0"/>
          <w:strike w:val="0"/>
          <w:color w:val="000000"/>
          <w:sz w:val="28"/>
          <w:szCs w:val="28"/>
          <w:u w:val="none"/>
          <w:shd w:fill="auto" w:val="clear"/>
          <w:vertAlign w:val="baseline"/>
          <w:rtl w:val="0"/>
        </w:rPr>
        <w:t xml:space="preserve">Tvättstugan bokar du på bokningstavlorna, glöm inte att ta bort din cylinder när du tvättat klar. Håll ordning och städa efter dig! Lämna i samma skick som du själv vill komma till. </w:t>
      </w:r>
    </w:p>
    <w:p w:rsidR="00000000" w:rsidDel="00000000" w:rsidP="00000000" w:rsidRDefault="00000000" w:rsidRPr="00000000" w14:paraId="0000001D">
      <w:pPr>
        <w:spacing w:after="0" w:lineRule="auto"/>
        <w:rPr>
          <w:sz w:val="28"/>
          <w:szCs w:val="28"/>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Aptos" w:cs="Aptos" w:eastAsia="Aptos" w:hAnsi="Aptos"/>
          <w:b w:val="0"/>
          <w:i w:val="0"/>
          <w:smallCaps w:val="0"/>
          <w:strike w:val="0"/>
          <w:color w:val="000000"/>
          <w:sz w:val="28"/>
          <w:szCs w:val="28"/>
          <w:u w:val="none"/>
          <w:shd w:fill="auto" w:val="clear"/>
          <w:vertAlign w:val="baseline"/>
          <w:rtl w:val="0"/>
        </w:rPr>
        <w:t xml:space="preserve">Lokala trafikföreskrifter inom bostadsområdet ska följas och parkering enbart på märkta parkeringsplatser. </w:t>
      </w:r>
    </w:p>
    <w:p w:rsidR="00000000" w:rsidDel="00000000" w:rsidP="00000000" w:rsidRDefault="00000000" w:rsidRPr="00000000" w14:paraId="0000001F">
      <w:pPr>
        <w:spacing w:after="0" w:lineRule="auto"/>
        <w:rPr>
          <w:sz w:val="28"/>
          <w:szCs w:val="28"/>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Aptos" w:cs="Aptos" w:eastAsia="Aptos" w:hAnsi="Aptos"/>
          <w:b w:val="0"/>
          <w:i w:val="0"/>
          <w:smallCaps w:val="0"/>
          <w:strike w:val="0"/>
          <w:color w:val="000000"/>
          <w:sz w:val="28"/>
          <w:szCs w:val="28"/>
          <w:u w:val="none"/>
          <w:shd w:fill="auto" w:val="clear"/>
          <w:vertAlign w:val="baseline"/>
          <w:rtl w:val="0"/>
        </w:rPr>
        <w:t xml:space="preserve">I övrigt hänvisas till föreningens stadgar och Bostadsrättslagen. </w:t>
      </w:r>
    </w:p>
    <w:p w:rsidR="00000000" w:rsidDel="00000000" w:rsidP="00000000" w:rsidRDefault="00000000" w:rsidRPr="00000000" w14:paraId="00000021">
      <w:pPr>
        <w:spacing w:after="0" w:lineRule="auto"/>
        <w:rPr>
          <w:sz w:val="32"/>
          <w:szCs w:val="32"/>
        </w:rPr>
      </w:pPr>
      <w:r w:rsidDel="00000000" w:rsidR="00000000" w:rsidRPr="00000000">
        <w:rPr>
          <w:rtl w:val="0"/>
        </w:rPr>
      </w:r>
    </w:p>
    <w:p w:rsidR="00000000" w:rsidDel="00000000" w:rsidP="00000000" w:rsidRDefault="00000000" w:rsidRPr="00000000" w14:paraId="00000022">
      <w:pPr>
        <w:spacing w:after="0" w:lineRule="auto"/>
        <w:rPr>
          <w:sz w:val="32"/>
          <w:szCs w:val="32"/>
        </w:rPr>
      </w:pPr>
      <w:r w:rsidDel="00000000" w:rsidR="00000000" w:rsidRPr="00000000">
        <w:rPr>
          <w:rtl w:val="0"/>
        </w:rPr>
      </w:r>
    </w:p>
    <w:p w:rsidR="00000000" w:rsidDel="00000000" w:rsidP="00000000" w:rsidRDefault="00000000" w:rsidRPr="00000000" w14:paraId="00000023">
      <w:pPr>
        <w:rPr>
          <w:sz w:val="28"/>
          <w:szCs w:val="28"/>
        </w:rPr>
      </w:pPr>
      <w:r w:rsidDel="00000000" w:rsidR="00000000" w:rsidRPr="00000000">
        <w:rPr>
          <w:sz w:val="28"/>
          <w:szCs w:val="28"/>
          <w:rtl w:val="0"/>
        </w:rPr>
        <w:t xml:space="preserve">Styrelsen </w:t>
      </w:r>
    </w:p>
    <w:p w:rsidR="00000000" w:rsidDel="00000000" w:rsidP="00000000" w:rsidRDefault="00000000" w:rsidRPr="00000000" w14:paraId="00000024">
      <w:pPr>
        <w:rPr>
          <w:sz w:val="28"/>
          <w:szCs w:val="28"/>
        </w:rPr>
      </w:pPr>
      <w:r w:rsidDel="00000000" w:rsidR="00000000" w:rsidRPr="00000000">
        <w:rPr>
          <w:sz w:val="28"/>
          <w:szCs w:val="28"/>
          <w:rtl w:val="0"/>
        </w:rPr>
        <w:t xml:space="preserve">vikingbrf@gmail.com</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ptos"/>
  <w:font w:name="Play"/>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ptos" w:cs="Aptos" w:eastAsia="Aptos" w:hAnsi="Aptos"/>
        <w:sz w:val="22"/>
        <w:szCs w:val="22"/>
        <w:lang w:val="sv-S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elsakerhetsverket.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